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2521" w14:textId="77777777" w:rsidR="00293DEB" w:rsidRPr="00BA13C2" w:rsidRDefault="00293DEB" w:rsidP="00293DEB">
      <w:pPr>
        <w:jc w:val="center"/>
        <w:rPr>
          <w:b/>
          <w:bCs/>
        </w:rPr>
      </w:pPr>
      <w:r w:rsidRPr="00BA13C2">
        <w:rPr>
          <w:b/>
          <w:bCs/>
        </w:rPr>
        <w:t>Удаленку отменяют, а маленькие бананы под запретом?</w:t>
      </w:r>
    </w:p>
    <w:p w14:paraId="29FF3230" w14:textId="77777777" w:rsidR="00293DEB" w:rsidRPr="00BA13C2" w:rsidRDefault="00293DEB" w:rsidP="00293DEB">
      <w:pPr>
        <w:rPr>
          <w:i/>
          <w:iCs/>
        </w:rPr>
      </w:pPr>
      <w:r w:rsidRPr="00BA13C2">
        <w:rPr>
          <w:i/>
          <w:iCs/>
        </w:rPr>
        <w:t>Представляем очередную подборку сомнительных публикаций — в рубрике «Стоп фейк» разобрали неожиданные новости из интернета. В сети утверждают: удаленную работу навсегда отменят, с прилавков исчезнут короткие бананы, а с беспроцентных автокредитов придется заплатить НДФЛ. Проверили публикации и выяснили, что происходит на самом деле.</w:t>
      </w:r>
    </w:p>
    <w:p w14:paraId="3E35350D" w14:textId="77777777" w:rsidR="00293DEB" w:rsidRPr="00BA13C2" w:rsidRDefault="00293DEB" w:rsidP="00293DEB">
      <w:pPr>
        <w:rPr>
          <w:b/>
          <w:bCs/>
        </w:rPr>
      </w:pPr>
      <w:r w:rsidRPr="00FB5F81">
        <w:rPr>
          <w:b/>
          <w:bCs/>
        </w:rPr>
        <w:drawing>
          <wp:inline distT="0" distB="0" distL="0" distR="0" wp14:anchorId="71FBFED9" wp14:editId="6B6CC244">
            <wp:extent cx="1428750" cy="504825"/>
            <wp:effectExtent l="0" t="0" r="0" b="9525"/>
            <wp:docPr id="1026263458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16DB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t>Фейк 1. </w:t>
      </w:r>
      <w:proofErr w:type="spellStart"/>
      <w:r w:rsidRPr="00BA13C2">
        <w:rPr>
          <w:b/>
          <w:bCs/>
        </w:rPr>
        <w:t>Cотрудники</w:t>
      </w:r>
      <w:proofErr w:type="spellEnd"/>
      <w:r w:rsidRPr="00BA13C2">
        <w:rPr>
          <w:b/>
          <w:bCs/>
        </w:rPr>
        <w:t xml:space="preserve"> компаний больше не смогут работать на удаленке</w:t>
      </w:r>
    </w:p>
    <w:p w14:paraId="4E168EF3" w14:textId="77777777" w:rsidR="00293DEB" w:rsidRPr="00BA13C2" w:rsidRDefault="00293DEB" w:rsidP="00293DEB">
      <w:r w:rsidRPr="00BA13C2">
        <w:t>«Работать из дома больше никому не разрешат, сотрудников вернут в офисы», — пугают заголовки в СМИ и соцсетях. Авторы постов ссылаются на письмо Роскомнадзора о запрете на использование сервисов, которые нужны для подключения к удаленным рабочим столам.</w:t>
      </w:r>
    </w:p>
    <w:p w14:paraId="5276CD61" w14:textId="77777777" w:rsidR="00293DEB" w:rsidRPr="00BA13C2" w:rsidRDefault="00293DEB" w:rsidP="00293DEB">
      <w:r w:rsidRPr="00BA13C2">
        <w:rPr>
          <w:b/>
          <w:bCs/>
        </w:rPr>
        <w:t>Как на самом деле. </w:t>
      </w:r>
      <w:r w:rsidRPr="00BA13C2">
        <w:t>Это фейк: </w:t>
      </w:r>
      <w:hyperlink r:id="rId5" w:tgtFrame="_blank" w:history="1">
        <w:r w:rsidRPr="00BA13C2">
          <w:rPr>
            <w:rStyle w:val="ac"/>
          </w:rPr>
          <w:t>Роскомнадзор опроверг информацию о рассылке писем про блокировку сервисов</w:t>
        </w:r>
      </w:hyperlink>
      <w:r w:rsidRPr="00BA13C2">
        <w:t xml:space="preserve">, которые нужны для удаленки. Фальшивая рассылка приходила с адреса rsockanc56@mail.ru — Роскомнадзор не имеет к нему отношения. Официальные письма служба рассылает с почтового адреса в формате name@rkn.gov.ru и с обязательной электронной подписью, у которой есть </w:t>
      </w:r>
      <w:proofErr w:type="gramStart"/>
      <w:r w:rsidRPr="00BA13C2">
        <w:t>расширение .</w:t>
      </w:r>
      <w:proofErr w:type="spellStart"/>
      <w:proofErr w:type="gramEnd"/>
      <w:r w:rsidRPr="00BA13C2">
        <w:t>sig</w:t>
      </w:r>
      <w:proofErr w:type="spellEnd"/>
      <w:r w:rsidRPr="00BA13C2">
        <w:t>.</w:t>
      </w:r>
    </w:p>
    <w:p w14:paraId="32B1D88F" w14:textId="77777777" w:rsidR="00293DEB" w:rsidRPr="00BA13C2" w:rsidRDefault="00293DEB" w:rsidP="00293DEB">
      <w:pPr>
        <w:rPr>
          <w:b/>
          <w:bCs/>
        </w:rPr>
      </w:pPr>
      <w:r w:rsidRPr="00FB5F81">
        <w:rPr>
          <w:b/>
          <w:bCs/>
        </w:rPr>
        <w:drawing>
          <wp:inline distT="0" distB="0" distL="0" distR="0" wp14:anchorId="46659939" wp14:editId="42B3F68D">
            <wp:extent cx="1428750" cy="504825"/>
            <wp:effectExtent l="0" t="0" r="0" b="9525"/>
            <wp:docPr id="291113188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A303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t>Фейк 2. В Россию запретят ввозить бананы короче 14 сантиметров</w:t>
      </w:r>
    </w:p>
    <w:p w14:paraId="4AF3ABB7" w14:textId="77777777" w:rsidR="00293DEB" w:rsidRPr="00BA13C2" w:rsidRDefault="00293DEB" w:rsidP="00293DEB">
      <w:r w:rsidRPr="00BA13C2">
        <w:t>Пишут, что в магазинах запретили продавать бананы длиной меньше 14 </w:t>
      </w:r>
      <w:proofErr w:type="gramStart"/>
      <w:r w:rsidRPr="00BA13C2">
        <w:t>см .</w:t>
      </w:r>
      <w:proofErr w:type="gramEnd"/>
      <w:r w:rsidRPr="00BA13C2">
        <w:t xml:space="preserve"> Якобы новый ГОСТ запрещает ввозить такие фрукты в Россию, поэтому на прилавках останутся только крупные бананы.</w:t>
      </w:r>
    </w:p>
    <w:p w14:paraId="010F6E9D" w14:textId="77777777" w:rsidR="00293DEB" w:rsidRPr="00BA13C2" w:rsidRDefault="00293DEB" w:rsidP="00293DEB">
      <w:r w:rsidRPr="00BA13C2">
        <w:t>Как на самом деле. ГОСТ 35258-2025 содержит требования к размерам некоторых фруктов, включая бананы, но стандарт носит рекомендательный характер. Запрета на ввоз маленьких бананов никто не вводил. ГОСТ должны применять в обязательном порядке лишь те, кто добровольно заявляет о соответствии продукции стандарту (</w:t>
      </w:r>
      <w:hyperlink r:id="rId6" w:anchor="ZAP1SIK3C2" w:tgtFrame="_blank" w:history="1">
        <w:r w:rsidRPr="00BA13C2">
          <w:rPr>
            <w:rStyle w:val="ac"/>
          </w:rPr>
          <w:t>п. 3 ст. 26 Федерального закона от 29.06.2015 № 162-ФЗ</w:t>
        </w:r>
      </w:hyperlink>
      <w:r w:rsidRPr="00BA13C2">
        <w:t>).</w:t>
      </w:r>
    </w:p>
    <w:p w14:paraId="48133C6D" w14:textId="77777777" w:rsidR="00293DEB" w:rsidRPr="00BA13C2" w:rsidRDefault="00293DEB" w:rsidP="00293DEB">
      <w:pPr>
        <w:rPr>
          <w:b/>
          <w:bCs/>
        </w:rPr>
      </w:pPr>
      <w:r w:rsidRPr="00FB5F81">
        <w:rPr>
          <w:b/>
          <w:bCs/>
        </w:rPr>
        <w:drawing>
          <wp:inline distT="0" distB="0" distL="0" distR="0" wp14:anchorId="0D0646B5" wp14:editId="44D34C2B">
            <wp:extent cx="1428750" cy="504825"/>
            <wp:effectExtent l="0" t="0" r="0" b="9525"/>
            <wp:docPr id="790138723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EEB4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t>Фейк 3. Беременным женщинам без регистрации в </w:t>
      </w:r>
      <w:proofErr w:type="spellStart"/>
      <w:r w:rsidRPr="00BA13C2">
        <w:rPr>
          <w:b/>
          <w:bCs/>
        </w:rPr>
        <w:t>спецреестре</w:t>
      </w:r>
      <w:proofErr w:type="spellEnd"/>
      <w:r w:rsidRPr="00BA13C2">
        <w:rPr>
          <w:b/>
          <w:bCs/>
        </w:rPr>
        <w:t xml:space="preserve"> откажут в льготах</w:t>
      </w:r>
    </w:p>
    <w:p w14:paraId="562F2ACF" w14:textId="77777777" w:rsidR="00293DEB" w:rsidRPr="00BA13C2" w:rsidRDefault="00293DEB" w:rsidP="00293DEB">
      <w:r w:rsidRPr="00BA13C2">
        <w:t xml:space="preserve">В соцсетях распространяют сообщения о новых правилах получения льгот для беременных: будущим мамам нужно обязательно попасть в специальный федеральный </w:t>
      </w:r>
      <w:r w:rsidRPr="00BA13C2">
        <w:lastRenderedPageBreak/>
        <w:t>регистр. Сделать это необходимо до 12-й недели беременности — иначе можно лишиться поддержки.</w:t>
      </w:r>
    </w:p>
    <w:p w14:paraId="6A8A229C" w14:textId="77777777" w:rsidR="00293DEB" w:rsidRPr="00BA13C2" w:rsidRDefault="00293DEB" w:rsidP="00293DEB">
      <w:r w:rsidRPr="00BA13C2">
        <w:rPr>
          <w:b/>
          <w:bCs/>
        </w:rPr>
        <w:t>Как на самом деле. </w:t>
      </w:r>
      <w:r w:rsidRPr="00BA13C2">
        <w:t>Слух появился после выхода </w:t>
      </w:r>
      <w:hyperlink r:id="rId7" w:tgtFrame="_blank" w:history="1">
        <w:r w:rsidRPr="00BA13C2">
          <w:rPr>
            <w:rStyle w:val="ac"/>
          </w:rPr>
          <w:t>постановления Правительства от 31.05.2025 № 822</w:t>
        </w:r>
      </w:hyperlink>
      <w:r w:rsidRPr="00BA13C2">
        <w:t>. Этим документом действительно ввели федеральный регистр лиц с отдельными заболеваниями и состояниями. В перечень включили и беременность. Но регистр нужен для статистики и анализа медицинских данных, а не для назначения льгот. В него будут вносить сведения о постановке на учет, течении беременности и ее исходе. Правила, что без регистрации в </w:t>
      </w:r>
      <w:proofErr w:type="spellStart"/>
      <w:r w:rsidRPr="00BA13C2">
        <w:t>спецреестре</w:t>
      </w:r>
      <w:proofErr w:type="spellEnd"/>
      <w:r w:rsidRPr="00BA13C2">
        <w:t xml:space="preserve"> женщинам откажут в выплатах или льготах, нет.</w:t>
      </w:r>
    </w:p>
    <w:p w14:paraId="505EAB97" w14:textId="77777777" w:rsidR="00293DEB" w:rsidRPr="00BA13C2" w:rsidRDefault="00293DEB" w:rsidP="00293DEB">
      <w:pPr>
        <w:rPr>
          <w:b/>
          <w:bCs/>
        </w:rPr>
      </w:pPr>
      <w:r w:rsidRPr="00FB5F81">
        <w:rPr>
          <w:b/>
          <w:bCs/>
        </w:rPr>
        <w:drawing>
          <wp:inline distT="0" distB="0" distL="0" distR="0" wp14:anchorId="791DF338" wp14:editId="0D08B73D">
            <wp:extent cx="1428750" cy="504825"/>
            <wp:effectExtent l="0" t="0" r="0" b="9525"/>
            <wp:docPr id="1618641075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F6E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t>Фейк 4. Мошенники могут украсть чужую биометрию прямо на улице</w:t>
      </w:r>
    </w:p>
    <w:p w14:paraId="4D30450E" w14:textId="77777777" w:rsidR="00293DEB" w:rsidRPr="00BA13C2" w:rsidRDefault="00293DEB" w:rsidP="00293DEB">
      <w:r w:rsidRPr="00BA13C2">
        <w:t>В соцсетях ходит пугающая новость: теперь мошенники массово воруют биометрические данные прямо на улице. По версии авторов постов, злоумышленники притворяются пожилыми людьми и просят помочь с телефоном: дескать, случайно нажали не ту кнопку. Когда человек берет смартфон в руки, мошенники через видеозвонок и запись экрана считывают его биометрические данные.</w:t>
      </w:r>
    </w:p>
    <w:p w14:paraId="4FD5F89C" w14:textId="77777777" w:rsidR="00293DEB" w:rsidRPr="00BA13C2" w:rsidRDefault="00293DEB" w:rsidP="00293DEB">
      <w:r w:rsidRPr="00BA13C2">
        <w:rPr>
          <w:b/>
          <w:bCs/>
        </w:rPr>
        <w:t>Как на самом деле. </w:t>
      </w:r>
      <w:r w:rsidRPr="00BA13C2">
        <w:t>Ранее в МВД предупреждали о риске кражи биометрических данных (информация ТАСС от 01.12.2025). Но такие схемы обычно происходят дистанционно, а не на улице. Злоумышленники используют фишинговые сайты, массовые рассылки и поддельные сервисы. Например, представляются сотрудниками банков или портала «Госуслуги» и убеждают пройти «проверку личности». Опасность реальна, но описанная в социальных сетях схема — маловероятный сценарий.</w:t>
      </w:r>
    </w:p>
    <w:p w14:paraId="5EAF604C" w14:textId="77777777" w:rsidR="00293DEB" w:rsidRPr="00BA13C2" w:rsidRDefault="00293DEB" w:rsidP="00293DEB">
      <w:pPr>
        <w:rPr>
          <w:b/>
          <w:bCs/>
        </w:rPr>
      </w:pPr>
      <w:r w:rsidRPr="00FB5F81">
        <w:rPr>
          <w:b/>
          <w:bCs/>
        </w:rPr>
        <w:drawing>
          <wp:inline distT="0" distB="0" distL="0" distR="0" wp14:anchorId="226A576F" wp14:editId="64A9009C">
            <wp:extent cx="1428750" cy="504825"/>
            <wp:effectExtent l="0" t="0" r="0" b="9525"/>
            <wp:docPr id="408412600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2578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t>Фейк 5. С беспроцентных автокредитов придется заплатить НДФЛ</w:t>
      </w:r>
    </w:p>
    <w:p w14:paraId="7EC0289C" w14:textId="77777777" w:rsidR="00293DEB" w:rsidRPr="00BA13C2" w:rsidRDefault="00293DEB" w:rsidP="00293DEB">
      <w:r w:rsidRPr="00BA13C2">
        <w:t>«С льготных кредитов на покупку автомобилей ФНС требует 35 процентов НДФЛ» — такая новость взбудоражила интернет. Из-за изменений с 1 января 2025 года кредиты со ставкой ниже двух третей ключевой ставки ЦБ — сейчас это 10,33 процента — считаются материальной выгодой и облагаются налогом. Банки массово рассылают сообщения клиентам о возникшей материальной выгоде и передают информацию в ФНС.</w:t>
      </w:r>
    </w:p>
    <w:p w14:paraId="2CE2D578" w14:textId="77777777" w:rsidR="00293DEB" w:rsidRPr="00BA13C2" w:rsidRDefault="00293DEB" w:rsidP="00293DEB">
      <w:r w:rsidRPr="00BA13C2">
        <w:rPr>
          <w:b/>
          <w:bCs/>
        </w:rPr>
        <w:t>Как на самом деле.</w:t>
      </w:r>
      <w:r w:rsidRPr="00BA13C2">
        <w:t xml:space="preserve"> С 1 января прошлого года </w:t>
      </w:r>
      <w:proofErr w:type="spellStart"/>
      <w:r w:rsidRPr="00BA13C2">
        <w:t>матвыгоду</w:t>
      </w:r>
      <w:proofErr w:type="spellEnd"/>
      <w:r w:rsidRPr="00BA13C2">
        <w:t xml:space="preserve"> рассчитывает не только работодатель, но и компании, которые с ним взаимозависимы. К примеру, взаимозависимой считают организацию, доля участия работодателя в которой больше 25 процентов. Если взаимозависимости нет, материальной выгоды не возникает, при этом цель кредита значения не имеет. Чтобы прояснить поправку, налоговая привела два примера в своем официальном </w:t>
      </w:r>
      <w:hyperlink r:id="rId8" w:tgtFrame="_blank" w:history="1">
        <w:r w:rsidRPr="00BA13C2">
          <w:rPr>
            <w:rStyle w:val="ac"/>
          </w:rPr>
          <w:t>телеграм-канале</w:t>
        </w:r>
      </w:hyperlink>
      <w:r w:rsidRPr="00BA13C2">
        <w:t>.</w:t>
      </w:r>
    </w:p>
    <w:p w14:paraId="15242C8C" w14:textId="77777777" w:rsidR="00293DEB" w:rsidRPr="00BA13C2" w:rsidRDefault="00293DEB" w:rsidP="00293DEB">
      <w:pPr>
        <w:rPr>
          <w:b/>
          <w:bCs/>
        </w:rPr>
      </w:pPr>
      <w:r w:rsidRPr="00BA13C2">
        <w:rPr>
          <w:b/>
          <w:bCs/>
        </w:rPr>
        <w:lastRenderedPageBreak/>
        <w:t>Примеры от ФНС. Когда есть НДФЛ с </w:t>
      </w:r>
      <w:proofErr w:type="spellStart"/>
      <w:r w:rsidRPr="00BA13C2">
        <w:rPr>
          <w:b/>
          <w:bCs/>
        </w:rPr>
        <w:t>матвыгоды</w:t>
      </w:r>
      <w:proofErr w:type="spellEnd"/>
      <w:r w:rsidRPr="00BA13C2">
        <w:rPr>
          <w:b/>
          <w:bCs/>
        </w:rPr>
        <w:t xml:space="preserve"> и когда его нет</w:t>
      </w:r>
    </w:p>
    <w:p w14:paraId="27CDA312" w14:textId="77777777" w:rsidR="00293DEB" w:rsidRPr="00BA13C2" w:rsidRDefault="00293DEB" w:rsidP="00293DEB">
      <w:r w:rsidRPr="00BA13C2">
        <w:t>1. Гражданин оформил в банке беспроцентный кредит на три года и приобрел в автосалоне новый автомобиль. Так как покупатель не работает в банке, который выдал ему кредит, материальной выгоды у него не возникает. Платить НДФЛ не нужно.</w:t>
      </w:r>
      <w:r w:rsidRPr="00BA13C2">
        <w:br/>
        <w:t>2. Работник банка взял в нем льготный кредит и приобрел автомобиль. В этом случае возникает материальная выгода, которая облагается НДФЛ, поскольку сотрудник получил кредит у работодателя.</w:t>
      </w:r>
    </w:p>
    <w:p w14:paraId="16F5A376" w14:textId="77777777" w:rsidR="00293DEB" w:rsidRPr="00BA13C2" w:rsidRDefault="00293DEB" w:rsidP="00293DEB">
      <w:r w:rsidRPr="00BA13C2">
        <w:t>Доплатить НДФЛ придется только в особой ситуации: если заем или кредит выдала компания, взаимозависимая с работодателем.</w:t>
      </w:r>
    </w:p>
    <w:p w14:paraId="688CA900" w14:textId="77777777" w:rsidR="00293DEB" w:rsidRPr="00BA13C2" w:rsidRDefault="00293DEB" w:rsidP="00293DEB">
      <w:r w:rsidRPr="00BA13C2">
        <w:rPr>
          <w:i/>
          <w:iCs/>
        </w:rPr>
        <w:t>В рубрике «Стоп фейк» мы рассказываем, какие резонансные новости оказались неправдой. Предлагаем вам присоединиться к сбору и опровержению дезы: присылайте информацию, в реальности которой сомневаетесь, на </w:t>
      </w:r>
      <w:hyperlink r:id="rId9" w:history="1">
        <w:r w:rsidRPr="00BA13C2">
          <w:rPr>
            <w:rStyle w:val="ac"/>
            <w:i/>
            <w:iCs/>
          </w:rPr>
          <w:t>okuneva@action.group</w:t>
        </w:r>
      </w:hyperlink>
      <w:r w:rsidRPr="00BA13C2">
        <w:rPr>
          <w:i/>
          <w:iCs/>
        </w:rPr>
        <w:t>. В теме пишите «Стоп фейк».</w:t>
      </w:r>
    </w:p>
    <w:p w14:paraId="773C5B9C" w14:textId="77777777" w:rsidR="00293DEB" w:rsidRPr="00FB5F81" w:rsidRDefault="00293DEB" w:rsidP="00293DEB">
      <w:pPr>
        <w:jc w:val="right"/>
      </w:pPr>
    </w:p>
    <w:p w14:paraId="61935E1D" w14:textId="77777777" w:rsidR="00293DEB" w:rsidRPr="00FB5F81" w:rsidRDefault="00293DEB" w:rsidP="00293DEB">
      <w:pPr>
        <w:jc w:val="right"/>
      </w:pPr>
      <w:r w:rsidRPr="00FB5F81">
        <w:t>Журнал «Главбух» №7, 2026</w:t>
      </w:r>
    </w:p>
    <w:p w14:paraId="6D8E74D8" w14:textId="77777777" w:rsidR="00293DEB" w:rsidRPr="00FB5F81" w:rsidRDefault="00293DEB" w:rsidP="00293DEB">
      <w:pPr>
        <w:rPr>
          <w:b/>
          <w:bCs/>
        </w:rPr>
      </w:pPr>
    </w:p>
    <w:p w14:paraId="0D257B68" w14:textId="77777777" w:rsidR="00293DEB" w:rsidRPr="00FB5F81" w:rsidRDefault="00293DEB" w:rsidP="00293DEB">
      <w:pPr>
        <w:rPr>
          <w:b/>
          <w:bCs/>
        </w:rPr>
      </w:pPr>
    </w:p>
    <w:p w14:paraId="076C7D56" w14:textId="31D6A0CA" w:rsidR="00FF5D3B" w:rsidRPr="00293DEB" w:rsidRDefault="00FF5D3B" w:rsidP="00293DEB"/>
    <w:sectPr w:rsidR="00FF5D3B" w:rsidRPr="0029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203C85"/>
    <w:rsid w:val="00293DEB"/>
    <w:rsid w:val="00332FEA"/>
    <w:rsid w:val="0033702F"/>
    <w:rsid w:val="004D58D0"/>
    <w:rsid w:val="0051772F"/>
    <w:rsid w:val="006046EA"/>
    <w:rsid w:val="006234FD"/>
    <w:rsid w:val="00792E96"/>
    <w:rsid w:val="00847F86"/>
    <w:rsid w:val="00A515B7"/>
    <w:rsid w:val="00CB27EF"/>
    <w:rsid w:val="00CC6204"/>
    <w:rsid w:val="00D42B82"/>
    <w:rsid w:val="00DA1BA1"/>
    <w:rsid w:val="00F966B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EB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alog_gov_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12968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420284277&amp;anchor=ZAP1SIK3C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rkn_tg/179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okuneva@action.gro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2026-04-10T14:19:00Z</dcterms:created>
  <dcterms:modified xsi:type="dcterms:W3CDTF">2026-04-10T14:19:00Z</dcterms:modified>
</cp:coreProperties>
</file>